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98FDD" w14:textId="632BB7B0" w:rsidR="006638B5" w:rsidRPr="006638B5" w:rsidRDefault="006638B5" w:rsidP="006638B5">
      <w:pPr>
        <w:jc w:val="both"/>
        <w:rPr>
          <w:rFonts w:ascii="Times New Roman" w:hAnsi="Times New Roman" w:cs="Times New Roman"/>
          <w:b/>
          <w:sz w:val="28"/>
        </w:rPr>
      </w:pPr>
      <w:r w:rsidRPr="006638B5">
        <w:rPr>
          <w:rFonts w:ascii="Times New Roman" w:hAnsi="Times New Roman" w:cs="Times New Roman"/>
          <w:b/>
          <w:sz w:val="28"/>
        </w:rPr>
        <w:t>20 школьников и студентов вышли в финал всероссийского конкурса «Наука. Территория героев»</w:t>
      </w:r>
    </w:p>
    <w:p w14:paraId="1715D888" w14:textId="5034E10A" w:rsidR="0097680C" w:rsidRDefault="007D15F5" w:rsidP="00B6772D">
      <w:pPr>
        <w:pStyle w:val="1"/>
        <w:spacing w:after="0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g">
            <w:drawing>
              <wp:inline distT="0" distB="0" distL="0" distR="0" wp14:anchorId="6F13D04C" wp14:editId="662AEA12">
                <wp:extent cx="6052820" cy="13335"/>
                <wp:effectExtent l="0" t="0" r="0" b="0"/>
                <wp:docPr id="34" name="Группа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2820" cy="13335"/>
                          <a:chOff x="2319590" y="3773333"/>
                          <a:chExt cx="6052820" cy="13335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2319590" y="3773333"/>
                            <a:ext cx="6052820" cy="13335"/>
                            <a:chOff x="23195" y="37734"/>
                            <a:chExt cx="60529" cy="131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23195" y="37734"/>
                              <a:ext cx="60525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767C6F" w14:textId="77777777" w:rsidR="0097680C" w:rsidRDefault="0097680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Группа 3"/>
                          <wpg:cNvGrpSpPr/>
                          <wpg:grpSpPr>
                            <a:xfrm>
                              <a:off x="23195" y="37734"/>
                              <a:ext cx="60529" cy="131"/>
                              <a:chOff x="0" y="0"/>
                              <a:chExt cx="60529" cy="131"/>
                            </a:xfrm>
                          </wpg:grpSpPr>
                          <wps:wsp>
                            <wps:cNvPr id="4" name="Прямоугольник 4"/>
                            <wps:cNvSpPr/>
                            <wps:spPr>
                              <a:xfrm>
                                <a:off x="0" y="0"/>
                                <a:ext cx="60529" cy="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DB6D39D" w14:textId="77777777" w:rsidR="0097680C" w:rsidRDefault="0097680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Полилиния: фигура 5"/>
                            <wps:cNvSpPr/>
                            <wps:spPr>
                              <a:xfrm>
                                <a:off x="0" y="0"/>
                                <a:ext cx="60529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52934" h="120000" extrusionOk="0">
                                    <a:moveTo>
                                      <a:pt x="0" y="0"/>
                                    </a:moveTo>
                                    <a:lnTo>
                                      <a:pt x="6052934" y="0"/>
                                    </a:lnTo>
                                  </a:path>
                                </a:pathLst>
                              </a:custGeom>
                              <a:noFill/>
                              <a:ln w="13125" cap="flat" cmpd="sng">
                                <a:solidFill>
                                  <a:srgbClr val="008BBF"/>
                                </a:solidFill>
                                <a:prstDash val="solid"/>
                                <a:miter lim="127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6F13D04C" id="Группа 34" o:spid="_x0000_s1026" style="width:476.6pt;height:1.05pt;mso-position-horizontal-relative:char;mso-position-vertical-relative:line" coordorigin="2319590,3773333" coordsize="6052820,133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">
                <v:group id="Группа 1" o:spid="_x0000_s1027" style="position:absolute;left:2319590;top:3773333;width:6052820;height:13335" coordorigin="23195,37734" coordsize="60529,1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">
                  <v:rect id="Прямоугольник 2" o:spid="_x0000_s1028" style="position:absolute;left:23195;top:37734;width:60525;height:1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g5R1wQAA&#10;ANoAAAAPAAAAZHJzL2Rvd25yZXYueG1sRI/RasJAFETfC/7DcgXf6sYgUqOrqCi0PtXoB1yz12ww&#10;ezdmV03/visU+jjMzBlmvuxsLR7U+sqxgtEwAUFcOF1xqeB03L1/gPABWWPtmBT8kIflovc2x0y7&#10;Jx/okYdSRAj7DBWYEJpMSl8YsuiHriGO3sW1FkOUbSl1i88It7VMk2QiLVYcFww2tDFUXPO7VfA9&#10;dpRuU7/OSzs13fm4/7rhRKlBv1vNQATqwn/4r/2pFaTwuhJvgFz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IOUdcEAAADaAAAADwAAAAAAAAAAAAAAAACXAgAAZHJzL2Rvd25y&#10;ZXYueG1sUEsFBgAAAAAEAAQA9QAAAIUDAAAAAA==&#10;" filled="f" stroked="f">
                    <v:textbox inset="91425emu,91425emu,91425emu,91425emu">
                      <w:txbxContent>
                        <w:p w14:paraId="22767C6F" w14:textId="77777777" w:rsidR="0097680C" w:rsidRDefault="0097680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Группа 3" o:spid="_x0000_s1029" style="position:absolute;left:23195;top:37734;width:60529;height:131" coordsize="60529,1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  <v:rect id="Прямоугольник 4" o:spid="_x0000_s1030" style="position:absolute;width:60529;height:13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JqmawgAA&#10;ANoAAAAPAAAAZHJzL2Rvd25yZXYueG1sRI/RasJAFETfBf9huQXfdNMgYlM3oRaF1ieb9ANus7fZ&#10;0OzdNLtq+vddQfBxmJkzzKYYbSfONPjWsYLHRQKCuHa65UbBZ7Wfr0H4gKyxc0wK/shDkU8nG8y0&#10;u/AHncvQiAhhn6ECE0KfSelrQxb9wvXE0ft2g8UQ5dBIPeAlwm0n0yRZSYstxwWDPb0aqn/Kk1Vw&#10;XDpKd6nflo19MuNXdXj/xZVSs4fx5RlEoDHcw7f2m1awhOuVeANk/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QmqZrCAAAA2gAAAA8AAAAAAAAAAAAAAAAAlwIAAGRycy9kb3du&#10;cmV2LnhtbFBLBQYAAAAABAAEAPUAAACGAwAAAAA=&#10;" filled="f" stroked="f">
                      <v:textbox inset="91425emu,91425emu,91425emu,91425emu">
                        <w:txbxContent>
                          <w:p w14:paraId="5DB6D39D" w14:textId="77777777" w:rsidR="0097680C" w:rsidRDefault="0097680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Полилиния: фигура 5" o:spid="_x0000_s1031" style="position:absolute;width:60529;height:0;visibility:visible;mso-wrap-style:square;v-text-anchor:middle" coordsize="6052934,1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PVELwwAA&#10;ANoAAAAPAAAAZHJzL2Rvd25yZXYueG1sRI9Ba8JAFITvBf/D8gQvpW4qKJK6CUVs1ZOYtvdH9jVJ&#10;zb4N2W02/vtuQfA4zMw3zCYfTSsG6l1jWcHzPAFBXFrdcKXg8+PtaQ3CeWSNrWVScCUHeTZ52GCq&#10;beAzDYWvRISwS1FB7X2XSunKmgy6ue2Io/dte4M+yr6SuscQ4aaViyRZSYMNx4UaO9rWVF6KX6Ng&#10;PXw178f9KTwaPrYX/gmr3RCUmk3H1xcQnkZ/D9/aB61gCf9X4g2Q2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PVELwwAAANoAAAAPAAAAAAAAAAAAAAAAAJcCAABkcnMvZG93&#10;bnJldi54bWxQSwUGAAAAAAQABAD1AAAAhwMAAAAA&#10;" path="m0,0l6052934,0e" filled="f" strokecolor="#008bbf" strokeweight="13125emu">
                      <v:stroke startarrowwidth="narrow" startarrowlength="short" endarrowwidth="narrow" endarrowlength="short" miterlimit="83231f" joinstyle="miter"/>
                      <v:path arrowok="t" o:extrusionok="f"/>
                      <v:textbox inset="91425emu,91425emu,91425emu,91425emu"/>
                    </v:shape>
                  </v:group>
                </v:group>
                <w10:anchorlock/>
              </v:group>
            </w:pict>
          </mc:Fallback>
        </mc:AlternateContent>
      </w:r>
    </w:p>
    <w:p w14:paraId="2DB1B148" w14:textId="77777777" w:rsidR="00ED03AC" w:rsidRPr="007317FE" w:rsidRDefault="00ED03AC" w:rsidP="00B6772D">
      <w:pPr>
        <w:rPr>
          <w:sz w:val="10"/>
          <w:szCs w:val="10"/>
        </w:rPr>
      </w:pPr>
    </w:p>
    <w:p w14:paraId="17AA1B92" w14:textId="7F382642" w:rsidR="00B6772D" w:rsidRPr="0030597F" w:rsidRDefault="00ED03AC" w:rsidP="00C46D94">
      <w:pPr>
        <w:pStyle w:val="text-content"/>
        <w:spacing w:before="0" w:beforeAutospacing="0" w:after="0" w:afterAutospacing="0"/>
        <w:jc w:val="both"/>
        <w:rPr>
          <w:b/>
        </w:rPr>
      </w:pPr>
      <w:r w:rsidRPr="00A06E1B">
        <w:rPr>
          <w:b/>
        </w:rPr>
        <w:t>В суперфинале второго сезона всероссийского научно-популярного конкурса</w:t>
      </w:r>
      <w:r w:rsidR="00537D98" w:rsidRPr="00A06E1B">
        <w:rPr>
          <w:b/>
        </w:rPr>
        <w:t xml:space="preserve"> для школьников и студентов</w:t>
      </w:r>
      <w:r w:rsidRPr="00A06E1B">
        <w:rPr>
          <w:b/>
        </w:rPr>
        <w:t xml:space="preserve"> «Наука. Территория героев», который пройдет 19 декабря </w:t>
      </w:r>
      <w:r w:rsidR="00537D98" w:rsidRPr="00A06E1B">
        <w:rPr>
          <w:b/>
        </w:rPr>
        <w:t xml:space="preserve">в 12:00 </w:t>
      </w:r>
      <w:r w:rsidRPr="00A06E1B">
        <w:rPr>
          <w:b/>
        </w:rPr>
        <w:t>в формате онлайн-</w:t>
      </w:r>
      <w:proofErr w:type="spellStart"/>
      <w:r w:rsidRPr="00A06E1B">
        <w:rPr>
          <w:b/>
        </w:rPr>
        <w:t>квиза</w:t>
      </w:r>
      <w:proofErr w:type="spellEnd"/>
      <w:r w:rsidRPr="00A06E1B">
        <w:rPr>
          <w:b/>
        </w:rPr>
        <w:t xml:space="preserve">, встретятся 20 </w:t>
      </w:r>
      <w:r w:rsidR="007317FE" w:rsidRPr="00A06E1B">
        <w:rPr>
          <w:b/>
        </w:rPr>
        <w:t xml:space="preserve">лучших </w:t>
      </w:r>
      <w:r w:rsidRPr="00A06E1B">
        <w:rPr>
          <w:b/>
        </w:rPr>
        <w:t xml:space="preserve">участников. </w:t>
      </w:r>
      <w:r w:rsidR="00C663EE" w:rsidRPr="0030597F">
        <w:rPr>
          <w:b/>
        </w:rPr>
        <w:t>Список опубликован на сайте</w:t>
      </w:r>
      <w:r w:rsidR="0030597F">
        <w:rPr>
          <w:b/>
        </w:rPr>
        <w:t xml:space="preserve"> </w:t>
      </w:r>
      <w:proofErr w:type="spellStart"/>
      <w:r w:rsidR="0030597F" w:rsidRPr="0030597F">
        <w:rPr>
          <w:b/>
        </w:rPr>
        <w:t>герои.годнауки.рф</w:t>
      </w:r>
      <w:proofErr w:type="spellEnd"/>
      <w:r w:rsidR="0030597F">
        <w:rPr>
          <w:b/>
        </w:rPr>
        <w:t xml:space="preserve">  </w:t>
      </w:r>
    </w:p>
    <w:p w14:paraId="6148B500" w14:textId="77777777" w:rsidR="00ED03AC" w:rsidRPr="00B6772D" w:rsidRDefault="00ED03AC" w:rsidP="00C46D94">
      <w:pPr>
        <w:pStyle w:val="text-content"/>
        <w:spacing w:before="0" w:beforeAutospacing="0" w:after="0" w:afterAutospacing="0"/>
        <w:jc w:val="both"/>
      </w:pPr>
    </w:p>
    <w:p w14:paraId="1DA82A09" w14:textId="3A11E5A1" w:rsidR="008A1BCD" w:rsidRPr="008A1BCD" w:rsidRDefault="00ED03AC" w:rsidP="00C46D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Pr="008A1BCD">
        <w:rPr>
          <w:rFonts w:ascii="Times New Roman" w:hAnsi="Times New Roman" w:cs="Times New Roman"/>
          <w:sz w:val="24"/>
          <w:szCs w:val="24"/>
        </w:rPr>
        <w:t>олуфинал</w:t>
      </w:r>
      <w:r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Pr="008A1BCD">
        <w:rPr>
          <w:rFonts w:ascii="Times New Roman" w:hAnsi="Times New Roman" w:cs="Times New Roman"/>
          <w:sz w:val="24"/>
          <w:szCs w:val="24"/>
        </w:rPr>
        <w:t>«Наука. Территория героев»</w:t>
      </w:r>
      <w:r w:rsidRPr="008A1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1BCD">
        <w:rPr>
          <w:rFonts w:ascii="Times New Roman" w:hAnsi="Times New Roman" w:cs="Times New Roman"/>
          <w:sz w:val="24"/>
          <w:szCs w:val="24"/>
        </w:rPr>
        <w:t>завершился</w:t>
      </w:r>
      <w:r w:rsidRPr="008A1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1BCD" w:rsidRPr="008A1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 </w:t>
      </w:r>
      <w:r w:rsidR="008A1BCD" w:rsidRPr="008A1BCD">
        <w:rPr>
          <w:rFonts w:ascii="Times New Roman" w:hAnsi="Times New Roman" w:cs="Times New Roman"/>
          <w:sz w:val="24"/>
          <w:szCs w:val="24"/>
        </w:rPr>
        <w:t>декабря. За выход в финал</w:t>
      </w:r>
      <w:r>
        <w:rPr>
          <w:rFonts w:ascii="Times New Roman" w:hAnsi="Times New Roman" w:cs="Times New Roman"/>
          <w:sz w:val="24"/>
          <w:szCs w:val="24"/>
        </w:rPr>
        <w:t>ьную стадию</w:t>
      </w:r>
      <w:r w:rsidR="008A1BCD" w:rsidRPr="008A1BCD">
        <w:rPr>
          <w:rFonts w:ascii="Times New Roman" w:hAnsi="Times New Roman" w:cs="Times New Roman"/>
          <w:sz w:val="24"/>
          <w:szCs w:val="24"/>
        </w:rPr>
        <w:t xml:space="preserve"> боролись 200 участников, ставших лучшими по итогам трех предыдущих этапов. </w:t>
      </w:r>
    </w:p>
    <w:p w14:paraId="3FAEB767" w14:textId="3533E666" w:rsidR="007801F9" w:rsidRDefault="008A1BCD" w:rsidP="00C46D94">
      <w:pPr>
        <w:pStyle w:val="text-content"/>
        <w:spacing w:before="0" w:beforeAutospacing="0" w:after="0" w:afterAutospacing="0"/>
        <w:jc w:val="both"/>
      </w:pPr>
      <w:r w:rsidRPr="008A1BCD">
        <w:t xml:space="preserve">Задания полуфинала делились на </w:t>
      </w:r>
      <w:r w:rsidR="00ED03AC">
        <w:t>два</w:t>
      </w:r>
      <w:r w:rsidRPr="008A1BCD">
        <w:t xml:space="preserve"> блока. Участникам было необходимо решить задачи от ученых</w:t>
      </w:r>
      <w:r w:rsidR="000453FE">
        <w:t xml:space="preserve">, в числе которых российский космонавт-испытатель, Герой Российской Федерации, первый в мире учёный - командир космического корабля Сергей Рязанский; заместитель директора Института Мирового океана ДВФУ Владимир Алексеевич Лях, советский и российский учёный, академик РАН, президент Самарского университета имени С.П. Королёва Виктор Сойфер; физик-экспериментатор, доктор физико-математических наук, академик РАН, </w:t>
      </w:r>
      <w:r w:rsidR="00B6504C">
        <w:t xml:space="preserve">а также </w:t>
      </w:r>
      <w:r w:rsidRPr="008A1BCD">
        <w:t xml:space="preserve">создать </w:t>
      </w:r>
      <w:r w:rsidR="00B6772D">
        <w:t>собственный научный тест</w:t>
      </w:r>
      <w:r w:rsidRPr="008A1BCD">
        <w:t xml:space="preserve">. Работы полуфиналистов </w:t>
      </w:r>
      <w:r w:rsidR="00F5775B">
        <w:t>оценивались</w:t>
      </w:r>
      <w:r w:rsidRPr="008A1BCD">
        <w:t xml:space="preserve"> экспертным сообществом и редакцией </w:t>
      </w:r>
      <w:r w:rsidR="00F5775B">
        <w:t xml:space="preserve">журнала </w:t>
      </w:r>
      <w:r w:rsidRPr="008A1BCD">
        <w:t xml:space="preserve">«Кот Шредингера». </w:t>
      </w:r>
      <w:r w:rsidR="00ED03AC" w:rsidRPr="008A1BCD">
        <w:t>В результате</w:t>
      </w:r>
      <w:r w:rsidR="00ED03AC">
        <w:t xml:space="preserve"> были выбраны</w:t>
      </w:r>
      <w:r w:rsidR="00ED03AC" w:rsidRPr="008A1BCD">
        <w:t xml:space="preserve"> 20 </w:t>
      </w:r>
      <w:proofErr w:type="spellStart"/>
      <w:r w:rsidR="00537D98">
        <w:t>суперфиналистов</w:t>
      </w:r>
      <w:proofErr w:type="spellEnd"/>
      <w:r w:rsidR="00ED03AC">
        <w:t>.</w:t>
      </w:r>
    </w:p>
    <w:p w14:paraId="4E0C582D" w14:textId="77777777" w:rsidR="00E96339" w:rsidRDefault="00E96339" w:rsidP="00C46D94">
      <w:pPr>
        <w:pStyle w:val="text-content"/>
        <w:spacing w:before="0" w:beforeAutospacing="0" w:after="0" w:afterAutospacing="0"/>
        <w:jc w:val="both"/>
      </w:pPr>
    </w:p>
    <w:p w14:paraId="6BBA2FDD" w14:textId="14B757E4" w:rsidR="00E96339" w:rsidRPr="00EB3425" w:rsidRDefault="002F5292" w:rsidP="00C46D94">
      <w:pPr>
        <w:pStyle w:val="text-content"/>
        <w:spacing w:before="0" w:beforeAutospacing="0" w:after="0" w:afterAutospacing="0"/>
        <w:jc w:val="both"/>
      </w:pPr>
      <w:r w:rsidRPr="002F5292">
        <w:rPr>
          <w:i/>
        </w:rPr>
        <w:t>«Хочу пожелать всем ребятам, которые прошли в финал конкурса «Наука. Территория героев», удачи. Впереди вас ждет непростое, но увлекательное интеллектуальное состязание. Рассчитываю, что многие из вас в будущем выберут путь ученого и будут совершать научные открытия. Благодаря мерам национального проекта у молодых людей сегодня появляются большие возможности для самореализации в науке: этому способствуют новые молодежные лаборатории, которые мы открываем в регионах страны, студенческие кампусы, научно-образовательные центры мирового уровня</w:t>
      </w:r>
      <w:r w:rsidRPr="00DC106B">
        <w:t xml:space="preserve">», – отметил Министр науки и высшего образования Российской Федерации </w:t>
      </w:r>
      <w:r w:rsidRPr="00DC106B">
        <w:rPr>
          <w:b/>
        </w:rPr>
        <w:t>Валерий Фальков</w:t>
      </w:r>
      <w:r w:rsidR="00DC106B" w:rsidRPr="00EB3425">
        <w:t>.</w:t>
      </w:r>
    </w:p>
    <w:p w14:paraId="2A3885EF" w14:textId="77777777" w:rsidR="00E96339" w:rsidRDefault="00E96339" w:rsidP="00C46D94">
      <w:pPr>
        <w:pStyle w:val="text-content"/>
        <w:spacing w:before="0" w:beforeAutospacing="0" w:after="0" w:afterAutospacing="0"/>
        <w:jc w:val="both"/>
      </w:pPr>
    </w:p>
    <w:p w14:paraId="4FA5D28D" w14:textId="399656A5" w:rsidR="008A1BCD" w:rsidRDefault="007801F9" w:rsidP="00C46D94">
      <w:pPr>
        <w:pStyle w:val="text-content"/>
        <w:spacing w:before="0" w:beforeAutospacing="0" w:after="0" w:afterAutospacing="0"/>
        <w:jc w:val="both"/>
      </w:pPr>
      <w:r>
        <w:t xml:space="preserve">Суперфинал </w:t>
      </w:r>
      <w:r w:rsidR="008A1BCD" w:rsidRPr="008A1BCD">
        <w:t>пройдет в прямом эфире</w:t>
      </w:r>
      <w:r w:rsidR="0030597F">
        <w:t xml:space="preserve"> </w:t>
      </w:r>
      <w:r w:rsidR="0030597F" w:rsidRPr="00B6489F">
        <w:t xml:space="preserve">на </w:t>
      </w:r>
      <w:hyperlink r:id="rId8" w:history="1">
        <w:r w:rsidR="0030597F" w:rsidRPr="00B6489F">
          <w:rPr>
            <w:rStyle w:val="a8"/>
          </w:rPr>
          <w:t>сайте конкурса</w:t>
        </w:r>
      </w:hyperlink>
      <w:bookmarkStart w:id="1" w:name="_GoBack"/>
      <w:bookmarkEnd w:id="1"/>
      <w:r w:rsidR="008A1BCD" w:rsidRPr="008A1BCD">
        <w:t>. Его ведущим</w:t>
      </w:r>
      <w:r w:rsidR="0030597F">
        <w:t>и</w:t>
      </w:r>
      <w:r w:rsidR="008A1BCD" w:rsidRPr="008A1BCD">
        <w:t xml:space="preserve"> стан</w:t>
      </w:r>
      <w:r w:rsidR="0030597F">
        <w:t>у</w:t>
      </w:r>
      <w:r w:rsidR="008A1BCD" w:rsidRPr="008A1BCD">
        <w:t>т российский астрофизик Юрий Ковалев</w:t>
      </w:r>
      <w:r w:rsidR="0030597F">
        <w:t xml:space="preserve"> и радиоведущая Вера Грибанова</w:t>
      </w:r>
      <w:r w:rsidR="008A1BCD" w:rsidRPr="008A1BCD">
        <w:t>.</w:t>
      </w:r>
      <w:r>
        <w:t xml:space="preserve"> </w:t>
      </w:r>
      <w:r w:rsidR="0030597F">
        <w:t>Ведущие</w:t>
      </w:r>
      <w:r w:rsidR="008A1BCD" w:rsidRPr="008A1BCD">
        <w:t xml:space="preserve"> зада</w:t>
      </w:r>
      <w:r w:rsidR="0030597F">
        <w:t>дут</w:t>
      </w:r>
      <w:r w:rsidR="008A1BCD" w:rsidRPr="008A1BCD">
        <w:t xml:space="preserve"> финалистам 15 научных вопросов, а после предостав</w:t>
      </w:r>
      <w:r w:rsidR="0030597F">
        <w:t>я</w:t>
      </w:r>
      <w:r w:rsidR="008A1BCD" w:rsidRPr="008A1BCD">
        <w:t>т развернутые ответы</w:t>
      </w:r>
      <w:r w:rsidR="00E53DF5">
        <w:t xml:space="preserve"> на них</w:t>
      </w:r>
      <w:r w:rsidR="008A1BCD" w:rsidRPr="008A1BCD">
        <w:t xml:space="preserve">. </w:t>
      </w:r>
      <w:r w:rsidR="00E53DF5">
        <w:t xml:space="preserve">Кроме того, </w:t>
      </w:r>
      <w:r w:rsidR="00E53DF5" w:rsidRPr="00E53DF5">
        <w:t>в финале прозвучат вопросы от телеведущего, автора передач «Чудо Техники» и «Живая Еда» на телеканале НТВ Сергея Малоз</w:t>
      </w:r>
      <w:r w:rsidR="00ED03AC">
        <w:t>е</w:t>
      </w:r>
      <w:r w:rsidR="00E53DF5" w:rsidRPr="00E53DF5">
        <w:t>мова, ведущего научно-популярных шоу на телеканале «Наука» и «РЕН ТВ», соведущего телепроекта «Галилео» на СТС, инженера-конструктора, изобретателя Алексея Иванченко и физика-экспериментатора, доктора физико-математических наук, академика РАН, директора Объединенного института ядерных исследований (ОИЯИ) Григория Трубникова.</w:t>
      </w:r>
      <w:r w:rsidR="00E53DF5">
        <w:t xml:space="preserve"> </w:t>
      </w:r>
      <w:r w:rsidR="008A1BCD" w:rsidRPr="008A1BCD">
        <w:t xml:space="preserve">Зрители эфира также смогут проверить свои знания и даже выиграть призы: для этого необходимо заранее зарегистрироваться на странице финала, размещенной на платформе конкурса </w:t>
      </w:r>
      <w:proofErr w:type="spellStart"/>
      <w:r w:rsidR="008A1BCD" w:rsidRPr="008A1BCD">
        <w:t>герои.годнауки.рф</w:t>
      </w:r>
      <w:proofErr w:type="spellEnd"/>
      <w:r w:rsidR="008A1BCD" w:rsidRPr="008A1BCD">
        <w:t>.</w:t>
      </w:r>
    </w:p>
    <w:p w14:paraId="6E4EE464" w14:textId="77777777" w:rsidR="00E53DF5" w:rsidRPr="008A1BCD" w:rsidRDefault="00E53DF5" w:rsidP="007801F9">
      <w:pPr>
        <w:pStyle w:val="text-content"/>
        <w:spacing w:before="0" w:beforeAutospacing="0" w:after="0" w:afterAutospacing="0"/>
      </w:pPr>
    </w:p>
    <w:p w14:paraId="278B5373" w14:textId="2775A51E" w:rsidR="008A1BCD" w:rsidRDefault="008A1BCD" w:rsidP="008A1BCD">
      <w:pPr>
        <w:jc w:val="both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 xml:space="preserve">Победителями конкурса «Наука. Территория героев» станут семеро знатоков, для которых откроются </w:t>
      </w:r>
      <w:r w:rsidR="00ED03AC">
        <w:rPr>
          <w:rFonts w:ascii="Times New Roman" w:hAnsi="Times New Roman" w:cs="Times New Roman"/>
          <w:sz w:val="24"/>
          <w:szCs w:val="24"/>
        </w:rPr>
        <w:t xml:space="preserve">новые </w:t>
      </w:r>
      <w:r w:rsidRPr="008A1BCD">
        <w:rPr>
          <w:rFonts w:ascii="Times New Roman" w:hAnsi="Times New Roman" w:cs="Times New Roman"/>
          <w:sz w:val="24"/>
          <w:szCs w:val="24"/>
        </w:rPr>
        <w:t>научные перспективы. Началом пути в новую профессию может стать главный приз конкурса – участие в проектной школе Дальневосточного Федерального университета, в третьем этапе всероссийского конкурса юных исследователей «Спутник» Самарского национального университета им. Академика С.П. Королева или в научно-познавательном практикуме по робототехнике Университета Иннополис.</w:t>
      </w:r>
    </w:p>
    <w:p w14:paraId="3E1EB3AC" w14:textId="1035B193" w:rsidR="002A322B" w:rsidRPr="002A322B" w:rsidRDefault="00E96339" w:rsidP="008A1B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E1B">
        <w:rPr>
          <w:rFonts w:ascii="Times New Roman" w:hAnsi="Times New Roman" w:cs="Times New Roman"/>
          <w:i/>
          <w:sz w:val="24"/>
          <w:szCs w:val="24"/>
        </w:rPr>
        <w:t>«</w:t>
      </w:r>
      <w:r w:rsidR="00551490" w:rsidRPr="00A06E1B">
        <w:rPr>
          <w:rFonts w:ascii="Times New Roman" w:hAnsi="Times New Roman" w:cs="Times New Roman"/>
          <w:i/>
          <w:sz w:val="24"/>
          <w:szCs w:val="24"/>
        </w:rPr>
        <w:t>Для победителей подготовлены специальные образовательные программы в ведущих вузах, где они смогут погрузиться в актуальные направления сегодняшней науки. Уверена, что по итогам этих поездок в университеты ребята смогут увидеть, как преобразилась наука в нашей стране, и какие бесконечные возможности открывает научная карьера для молодых ребят с горящими глазами, стремящихся к знаниям</w:t>
      </w:r>
      <w:r w:rsidR="0069306F" w:rsidRPr="00A06E1B">
        <w:rPr>
          <w:rFonts w:ascii="Times New Roman" w:hAnsi="Times New Roman" w:cs="Times New Roman"/>
          <w:i/>
          <w:sz w:val="24"/>
          <w:szCs w:val="24"/>
        </w:rPr>
        <w:t>»</w:t>
      </w:r>
      <w:r w:rsidR="0069306F">
        <w:rPr>
          <w:rFonts w:ascii="Times New Roman" w:hAnsi="Times New Roman" w:cs="Times New Roman"/>
          <w:sz w:val="24"/>
          <w:szCs w:val="24"/>
        </w:rPr>
        <w:t>, – отметила генеральный директор АНО «Национальные приори</w:t>
      </w:r>
      <w:r w:rsidR="003514A4">
        <w:rPr>
          <w:rFonts w:ascii="Times New Roman" w:hAnsi="Times New Roman" w:cs="Times New Roman"/>
          <w:sz w:val="24"/>
          <w:szCs w:val="24"/>
        </w:rPr>
        <w:t>т</w:t>
      </w:r>
      <w:r w:rsidR="0069306F">
        <w:rPr>
          <w:rFonts w:ascii="Times New Roman" w:hAnsi="Times New Roman" w:cs="Times New Roman"/>
          <w:sz w:val="24"/>
          <w:szCs w:val="24"/>
        </w:rPr>
        <w:t xml:space="preserve">еты» </w:t>
      </w:r>
      <w:r w:rsidR="0069306F" w:rsidRPr="0069306F">
        <w:rPr>
          <w:rFonts w:ascii="Times New Roman" w:hAnsi="Times New Roman" w:cs="Times New Roman"/>
          <w:b/>
          <w:sz w:val="24"/>
          <w:szCs w:val="24"/>
        </w:rPr>
        <w:t>София Малявина</w:t>
      </w:r>
      <w:r w:rsidR="0069306F">
        <w:rPr>
          <w:rFonts w:ascii="Times New Roman" w:hAnsi="Times New Roman" w:cs="Times New Roman"/>
          <w:b/>
          <w:sz w:val="24"/>
          <w:szCs w:val="24"/>
        </w:rPr>
        <w:t>.</w:t>
      </w:r>
      <w:r w:rsidR="002A3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22B">
        <w:rPr>
          <w:rFonts w:ascii="Times New Roman" w:hAnsi="Times New Roman" w:cs="Times New Roman"/>
          <w:sz w:val="24"/>
          <w:szCs w:val="24"/>
        </w:rPr>
        <w:t>По ее словам, п</w:t>
      </w:r>
      <w:r w:rsidR="002A322B" w:rsidRPr="00551490">
        <w:rPr>
          <w:rFonts w:ascii="Times New Roman" w:hAnsi="Times New Roman" w:cs="Times New Roman"/>
          <w:sz w:val="24"/>
          <w:szCs w:val="24"/>
        </w:rPr>
        <w:t>рофесси</w:t>
      </w:r>
      <w:r w:rsidR="002A322B">
        <w:rPr>
          <w:rFonts w:ascii="Times New Roman" w:hAnsi="Times New Roman" w:cs="Times New Roman"/>
          <w:sz w:val="24"/>
          <w:szCs w:val="24"/>
        </w:rPr>
        <w:t>я</w:t>
      </w:r>
      <w:r w:rsidR="002A322B" w:rsidRPr="00551490">
        <w:rPr>
          <w:rFonts w:ascii="Times New Roman" w:hAnsi="Times New Roman" w:cs="Times New Roman"/>
          <w:sz w:val="24"/>
          <w:szCs w:val="24"/>
        </w:rPr>
        <w:t xml:space="preserve"> ученого</w:t>
      </w:r>
      <w:r w:rsidR="002A322B">
        <w:rPr>
          <w:rFonts w:ascii="Times New Roman" w:hAnsi="Times New Roman" w:cs="Times New Roman"/>
          <w:sz w:val="24"/>
          <w:szCs w:val="24"/>
        </w:rPr>
        <w:t xml:space="preserve"> станет более</w:t>
      </w:r>
      <w:r w:rsidR="002A322B" w:rsidRPr="00551490">
        <w:rPr>
          <w:rFonts w:ascii="Times New Roman" w:hAnsi="Times New Roman" w:cs="Times New Roman"/>
          <w:sz w:val="24"/>
          <w:szCs w:val="24"/>
        </w:rPr>
        <w:t xml:space="preserve"> привлекательной для молодежи, </w:t>
      </w:r>
      <w:r w:rsidR="002A322B">
        <w:rPr>
          <w:rFonts w:ascii="Times New Roman" w:hAnsi="Times New Roman" w:cs="Times New Roman"/>
          <w:sz w:val="24"/>
          <w:szCs w:val="24"/>
        </w:rPr>
        <w:t>если как можно больше</w:t>
      </w:r>
      <w:r w:rsidR="002A322B" w:rsidRPr="00551490">
        <w:rPr>
          <w:rFonts w:ascii="Times New Roman" w:hAnsi="Times New Roman" w:cs="Times New Roman"/>
          <w:sz w:val="24"/>
          <w:szCs w:val="24"/>
        </w:rPr>
        <w:t xml:space="preserve"> рассказывать о </w:t>
      </w:r>
      <w:r w:rsidR="002A322B">
        <w:rPr>
          <w:rFonts w:ascii="Times New Roman" w:hAnsi="Times New Roman" w:cs="Times New Roman"/>
          <w:sz w:val="24"/>
          <w:szCs w:val="24"/>
        </w:rPr>
        <w:t xml:space="preserve">тех </w:t>
      </w:r>
      <w:r w:rsidR="002A322B" w:rsidRPr="00551490">
        <w:rPr>
          <w:rFonts w:ascii="Times New Roman" w:hAnsi="Times New Roman" w:cs="Times New Roman"/>
          <w:sz w:val="24"/>
          <w:szCs w:val="24"/>
        </w:rPr>
        <w:t>возможностях и инфраструктуре, котор</w:t>
      </w:r>
      <w:r w:rsidR="002A322B">
        <w:rPr>
          <w:rFonts w:ascii="Times New Roman" w:hAnsi="Times New Roman" w:cs="Times New Roman"/>
          <w:sz w:val="24"/>
          <w:szCs w:val="24"/>
        </w:rPr>
        <w:t>ые создаю</w:t>
      </w:r>
      <w:r w:rsidR="002A322B" w:rsidRPr="00551490">
        <w:rPr>
          <w:rFonts w:ascii="Times New Roman" w:hAnsi="Times New Roman" w:cs="Times New Roman"/>
          <w:sz w:val="24"/>
          <w:szCs w:val="24"/>
        </w:rPr>
        <w:t xml:space="preserve">тся в </w:t>
      </w:r>
      <w:r w:rsidR="002A322B">
        <w:rPr>
          <w:rFonts w:ascii="Times New Roman" w:hAnsi="Times New Roman" w:cs="Times New Roman"/>
          <w:sz w:val="24"/>
          <w:szCs w:val="24"/>
        </w:rPr>
        <w:t>российских вузах</w:t>
      </w:r>
      <w:r w:rsidR="002A322B" w:rsidRPr="00551490">
        <w:rPr>
          <w:rFonts w:ascii="Times New Roman" w:hAnsi="Times New Roman" w:cs="Times New Roman"/>
          <w:sz w:val="24"/>
          <w:szCs w:val="24"/>
        </w:rPr>
        <w:t xml:space="preserve"> благодаря национальному проекту «Наука и университеты».</w:t>
      </w:r>
    </w:p>
    <w:p w14:paraId="270D2FA8" w14:textId="27EB0830" w:rsidR="008A1BCD" w:rsidRDefault="00537D98" w:rsidP="008A1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="00E53DF5">
        <w:rPr>
          <w:rFonts w:ascii="Times New Roman" w:hAnsi="Times New Roman" w:cs="Times New Roman"/>
          <w:sz w:val="24"/>
          <w:szCs w:val="24"/>
        </w:rPr>
        <w:t xml:space="preserve"> сезон к</w:t>
      </w:r>
      <w:r w:rsidR="008A1BCD" w:rsidRPr="008A1BCD">
        <w:rPr>
          <w:rFonts w:ascii="Times New Roman" w:hAnsi="Times New Roman" w:cs="Times New Roman"/>
          <w:sz w:val="24"/>
          <w:szCs w:val="24"/>
        </w:rPr>
        <w:t>онкурс</w:t>
      </w:r>
      <w:r w:rsidR="006A4102">
        <w:rPr>
          <w:rFonts w:ascii="Times New Roman" w:hAnsi="Times New Roman" w:cs="Times New Roman"/>
          <w:sz w:val="24"/>
          <w:szCs w:val="24"/>
        </w:rPr>
        <w:t>а</w:t>
      </w:r>
      <w:r w:rsidR="008A1BCD" w:rsidRPr="008A1BCD">
        <w:rPr>
          <w:rFonts w:ascii="Times New Roman" w:hAnsi="Times New Roman" w:cs="Times New Roman"/>
          <w:sz w:val="24"/>
          <w:szCs w:val="24"/>
        </w:rPr>
        <w:t xml:space="preserve"> «Наука. Территория героев» проводится АНО «Национальные приоритеты» совместно с Министерством науки и высшего образования РФ</w:t>
      </w:r>
      <w:r w:rsidR="006A4102">
        <w:rPr>
          <w:rFonts w:ascii="Times New Roman" w:hAnsi="Times New Roman" w:cs="Times New Roman"/>
          <w:sz w:val="24"/>
          <w:szCs w:val="24"/>
        </w:rPr>
        <w:t xml:space="preserve"> в Год науки и технологий</w:t>
      </w:r>
      <w:r w:rsidR="008A1BCD" w:rsidRPr="008A1BCD">
        <w:rPr>
          <w:rFonts w:ascii="Times New Roman" w:hAnsi="Times New Roman" w:cs="Times New Roman"/>
          <w:sz w:val="24"/>
          <w:szCs w:val="24"/>
        </w:rPr>
        <w:t>. Цель конкурса – помочь молодым людям, интересующимся наукой, реализовать себя в этой сфере, показать силу и состоятельность научного комплекса России, привлечь людей к такой области знаний, как наука. Конку</w:t>
      </w:r>
      <w:r w:rsidR="002A322B">
        <w:rPr>
          <w:rFonts w:ascii="Times New Roman" w:hAnsi="Times New Roman" w:cs="Times New Roman"/>
          <w:sz w:val="24"/>
          <w:szCs w:val="24"/>
        </w:rPr>
        <w:t xml:space="preserve">рс стартовал 25 сентября 2021. </w:t>
      </w:r>
      <w:r w:rsidR="008A1BCD" w:rsidRPr="008A1BCD">
        <w:rPr>
          <w:rFonts w:ascii="Times New Roman" w:hAnsi="Times New Roman" w:cs="Times New Roman"/>
          <w:sz w:val="24"/>
          <w:szCs w:val="24"/>
        </w:rPr>
        <w:t xml:space="preserve">Участники проходили интересные тесты и задания, связанные с наукой, читали тематические статьи, смотрели </w:t>
      </w:r>
      <w:proofErr w:type="spellStart"/>
      <w:r w:rsidR="008A1BCD" w:rsidRPr="008A1BCD">
        <w:rPr>
          <w:rFonts w:ascii="Times New Roman" w:hAnsi="Times New Roman" w:cs="Times New Roman"/>
          <w:sz w:val="24"/>
          <w:szCs w:val="24"/>
        </w:rPr>
        <w:t>видеоэкскурсии</w:t>
      </w:r>
      <w:proofErr w:type="spellEnd"/>
      <w:r w:rsidR="008A1BCD" w:rsidRPr="008A1BCD">
        <w:rPr>
          <w:rFonts w:ascii="Times New Roman" w:hAnsi="Times New Roman" w:cs="Times New Roman"/>
          <w:sz w:val="24"/>
          <w:szCs w:val="24"/>
        </w:rPr>
        <w:t xml:space="preserve"> по научным лабораториям России. Всего в конкурсе приняло участие более 15,5 тысяч человек. </w:t>
      </w:r>
    </w:p>
    <w:p w14:paraId="75DAD31B" w14:textId="77777777" w:rsidR="00052A15" w:rsidRPr="008A1BCD" w:rsidRDefault="00052A15" w:rsidP="008A1B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AA56D4" w14:textId="77777777" w:rsidR="008A1BCD" w:rsidRDefault="008A1BCD" w:rsidP="008A1BC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СПРАВОЧНО:</w:t>
      </w:r>
    </w:p>
    <w:p w14:paraId="6BD1D2D0" w14:textId="77777777" w:rsidR="008A1BCD" w:rsidRDefault="008A1BCD" w:rsidP="008A1BC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декабря 2020 года Президент Российской Федерации Владимир Путин подписал Указ о проведении в 2021 году в России Года науки и технологий.</w:t>
      </w:r>
    </w:p>
    <w:p w14:paraId="6B91608F" w14:textId="77777777" w:rsidR="008A1BCD" w:rsidRDefault="008A1BCD" w:rsidP="008A1BC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Задача Года науки и технологий – привлечь талантливую молодежь в научную сферу, повысить вовлеченность профессионального сообщества в реализацию Стратегии научно-технологического развития Российской Федерации, а также сформировать у граждан нашей страны четкое представление о реализуемых сегодня государством и бизнесом инициативах в области науки и технологий.</w:t>
      </w:r>
    </w:p>
    <w:p w14:paraId="43323679" w14:textId="77777777" w:rsidR="008A1BCD" w:rsidRDefault="008A1BCD" w:rsidP="008A1BCD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04040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40403"/>
          <w:sz w:val="24"/>
          <w:szCs w:val="24"/>
          <w:highlight w:val="white"/>
        </w:rPr>
        <w:t xml:space="preserve">В Год науки и технологий по всей стране проходят мероприятия с участием ведущих ученых, запускаются образовательные платформы и конкурсы. </w:t>
      </w:r>
    </w:p>
    <w:p w14:paraId="7860A8C7" w14:textId="77777777" w:rsidR="008A1BCD" w:rsidRDefault="008A1BCD" w:rsidP="008A1BCD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Times New Roman" w:eastAsia="Times New Roman" w:hAnsi="Times New Roman" w:cs="Times New Roman"/>
          <w:color w:val="04040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40403"/>
          <w:sz w:val="24"/>
          <w:szCs w:val="24"/>
          <w:highlight w:val="white"/>
        </w:rPr>
        <w:t xml:space="preserve">Подробная информация о мероприятиях Года доступна на сайте </w:t>
      </w:r>
      <w:hyperlink r:id="rId9">
        <w:proofErr w:type="spellStart"/>
        <w:r>
          <w:rPr>
            <w:rFonts w:ascii="Times New Roman" w:eastAsia="Times New Roman" w:hAnsi="Times New Roman" w:cs="Times New Roman"/>
            <w:color w:val="0563C1"/>
            <w:sz w:val="24"/>
            <w:szCs w:val="24"/>
            <w:highlight w:val="white"/>
            <w:u w:val="single"/>
          </w:rPr>
          <w:t>годнауки.рф</w:t>
        </w:r>
        <w:proofErr w:type="spellEnd"/>
      </w:hyperlink>
      <w:r>
        <w:rPr>
          <w:rFonts w:ascii="Times New Roman" w:eastAsia="Times New Roman" w:hAnsi="Times New Roman" w:cs="Times New Roman"/>
          <w:color w:val="040403"/>
          <w:sz w:val="24"/>
          <w:szCs w:val="24"/>
          <w:highlight w:val="white"/>
        </w:rPr>
        <w:t xml:space="preserve">. </w:t>
      </w:r>
    </w:p>
    <w:p w14:paraId="0D6FA455" w14:textId="2B9EAA62" w:rsidR="008A1BCD" w:rsidRDefault="008A1BCD" w:rsidP="008A1B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4040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40403"/>
          <w:sz w:val="24"/>
          <w:szCs w:val="24"/>
          <w:highlight w:val="white"/>
        </w:rPr>
        <w:lastRenderedPageBreak/>
        <w:t>АНО «Национальные приоритеты» – оператор проведения Года науки и технологий в Российской Федерации.</w:t>
      </w:r>
    </w:p>
    <w:p w14:paraId="6AB2F953" w14:textId="514FF6F1" w:rsidR="0097680C" w:rsidRDefault="008A1BCD" w:rsidP="008A1BCD">
      <w:r>
        <w:rPr>
          <w:rFonts w:ascii="Times New Roman" w:eastAsia="Times New Roman" w:hAnsi="Times New Roman" w:cs="Times New Roman"/>
          <w:sz w:val="24"/>
          <w:szCs w:val="24"/>
        </w:rPr>
        <w:t xml:space="preserve">Промо-материалы о проекте «Наука. Территория героев» расположены по ссылке: </w:t>
      </w:r>
      <w:hyperlink r:id="rId10" w:history="1">
        <w:r w:rsidR="003514A4" w:rsidRPr="003514A4">
          <w:rPr>
            <w:rStyle w:val="a8"/>
            <w:rFonts w:ascii="Times New Roman" w:hAnsi="Times New Roman" w:cs="Times New Roman"/>
            <w:sz w:val="24"/>
            <w:szCs w:val="24"/>
          </w:rPr>
          <w:t>https://drive.google.com/drive/folders/1CrNcBXd5HtPkMdz3R-4HX4AsgTO7BMjr</w:t>
        </w:r>
      </w:hyperlink>
      <w:r w:rsidR="003514A4">
        <w:t xml:space="preserve"> </w:t>
      </w:r>
    </w:p>
    <w:sectPr w:rsidR="0097680C">
      <w:headerReference w:type="default" r:id="rId11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2E9E0" w14:textId="77777777" w:rsidR="004F627A" w:rsidRDefault="004F627A">
      <w:pPr>
        <w:spacing w:after="0" w:line="240" w:lineRule="auto"/>
      </w:pPr>
      <w:r>
        <w:separator/>
      </w:r>
    </w:p>
  </w:endnote>
  <w:endnote w:type="continuationSeparator" w:id="0">
    <w:p w14:paraId="3AAA74DD" w14:textId="77777777" w:rsidR="004F627A" w:rsidRDefault="004F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611C9" w14:textId="77777777" w:rsidR="004F627A" w:rsidRDefault="004F627A">
      <w:pPr>
        <w:spacing w:after="0" w:line="240" w:lineRule="auto"/>
      </w:pPr>
      <w:r>
        <w:separator/>
      </w:r>
    </w:p>
  </w:footnote>
  <w:footnote w:type="continuationSeparator" w:id="0">
    <w:p w14:paraId="1C226E62" w14:textId="77777777" w:rsidR="004F627A" w:rsidRDefault="004F6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B0E2D" w14:textId="77777777" w:rsidR="0097680C" w:rsidRDefault="007D15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8230"/>
      </w:tabs>
      <w:spacing w:after="0" w:line="240" w:lineRule="auto"/>
      <w:rPr>
        <w:color w:val="000000"/>
      </w:rPr>
    </w:pPr>
    <w:r>
      <w:rPr>
        <w:rFonts w:ascii="Arial" w:eastAsia="Arial" w:hAnsi="Arial" w:cs="Arial"/>
        <w:b/>
        <w:noProof/>
        <w:color w:val="000000"/>
      </w:rPr>
      <w:drawing>
        <wp:inline distT="0" distB="0" distL="0" distR="0" wp14:anchorId="58262713" wp14:editId="4AB5ED53">
          <wp:extent cx="1090083" cy="1190485"/>
          <wp:effectExtent l="0" t="0" r="0" b="0"/>
          <wp:docPr id="3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0083" cy="1190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</w:t>
    </w:r>
    <w:r>
      <w:rPr>
        <w:noProof/>
        <w:color w:val="000000"/>
      </w:rPr>
      <w:drawing>
        <wp:inline distT="0" distB="0" distL="0" distR="0" wp14:anchorId="405E78CC" wp14:editId="034CF651">
          <wp:extent cx="1377950" cy="1377950"/>
          <wp:effectExtent l="0" t="0" r="0" b="0"/>
          <wp:docPr id="3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1377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</w:t>
    </w:r>
    <w:r>
      <w:rPr>
        <w:noProof/>
        <w:color w:val="000000"/>
      </w:rPr>
      <w:drawing>
        <wp:inline distT="0" distB="0" distL="0" distR="0" wp14:anchorId="3A922A7D" wp14:editId="1474C592">
          <wp:extent cx="1303020" cy="1303020"/>
          <wp:effectExtent l="0" t="0" r="0" b="0"/>
          <wp:docPr id="3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020" cy="1303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</w:t>
    </w: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5ECC3972" wp14:editId="5BC4A839">
          <wp:simplePos x="0" y="0"/>
          <wp:positionH relativeFrom="column">
            <wp:posOffset>4505325</wp:posOffset>
          </wp:positionH>
          <wp:positionV relativeFrom="paragraph">
            <wp:posOffset>457200</wp:posOffset>
          </wp:positionV>
          <wp:extent cx="1790893" cy="392398"/>
          <wp:effectExtent l="0" t="0" r="0" b="0"/>
          <wp:wrapNone/>
          <wp:docPr id="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893" cy="3923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BBA0EC" w14:textId="77777777" w:rsidR="0097680C" w:rsidRDefault="009768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80C"/>
    <w:rsid w:val="000453FE"/>
    <w:rsid w:val="000509C2"/>
    <w:rsid w:val="00052A15"/>
    <w:rsid w:val="000A6191"/>
    <w:rsid w:val="000B78B9"/>
    <w:rsid w:val="0015767C"/>
    <w:rsid w:val="002A322B"/>
    <w:rsid w:val="002E7E3A"/>
    <w:rsid w:val="002F1533"/>
    <w:rsid w:val="002F5292"/>
    <w:rsid w:val="0030597F"/>
    <w:rsid w:val="003514A4"/>
    <w:rsid w:val="00486CA5"/>
    <w:rsid w:val="004F627A"/>
    <w:rsid w:val="00511605"/>
    <w:rsid w:val="00523703"/>
    <w:rsid w:val="00537D98"/>
    <w:rsid w:val="00551490"/>
    <w:rsid w:val="0055248E"/>
    <w:rsid w:val="00570D10"/>
    <w:rsid w:val="006449F3"/>
    <w:rsid w:val="006638B5"/>
    <w:rsid w:val="0069306F"/>
    <w:rsid w:val="0069677A"/>
    <w:rsid w:val="006A4102"/>
    <w:rsid w:val="007168B8"/>
    <w:rsid w:val="007317FE"/>
    <w:rsid w:val="007801F9"/>
    <w:rsid w:val="007870F3"/>
    <w:rsid w:val="007D15F5"/>
    <w:rsid w:val="0080450C"/>
    <w:rsid w:val="008A1BCD"/>
    <w:rsid w:val="009500A4"/>
    <w:rsid w:val="0097680C"/>
    <w:rsid w:val="009C11AE"/>
    <w:rsid w:val="00A05E2D"/>
    <w:rsid w:val="00A06E1B"/>
    <w:rsid w:val="00A21B0E"/>
    <w:rsid w:val="00AA7E8E"/>
    <w:rsid w:val="00B103AE"/>
    <w:rsid w:val="00B6489F"/>
    <w:rsid w:val="00B64B51"/>
    <w:rsid w:val="00B6504C"/>
    <w:rsid w:val="00B6772D"/>
    <w:rsid w:val="00B745BE"/>
    <w:rsid w:val="00C46D94"/>
    <w:rsid w:val="00C663EE"/>
    <w:rsid w:val="00CC0EB5"/>
    <w:rsid w:val="00D569EA"/>
    <w:rsid w:val="00DC106B"/>
    <w:rsid w:val="00E53DF5"/>
    <w:rsid w:val="00E96339"/>
    <w:rsid w:val="00EB3425"/>
    <w:rsid w:val="00ED03AC"/>
    <w:rsid w:val="00ED3F5E"/>
    <w:rsid w:val="00EE2DBA"/>
    <w:rsid w:val="00F5775B"/>
    <w:rsid w:val="00FE268A"/>
    <w:rsid w:val="00FF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82AA"/>
  <w15:docId w15:val="{C457FFBC-75C0-4F0B-B015-991AD27C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DA67E1"/>
    <w:pPr>
      <w:keepNext/>
      <w:keepLines/>
      <w:spacing w:after="276" w:line="256" w:lineRule="auto"/>
      <w:ind w:left="31" w:right="4" w:hanging="10"/>
      <w:jc w:val="center"/>
      <w:outlineLvl w:val="0"/>
    </w:pPr>
    <w:rPr>
      <w:b/>
      <w:color w:val="E4322B"/>
      <w:sz w:val="28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DA6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67E1"/>
  </w:style>
  <w:style w:type="paragraph" w:styleId="a6">
    <w:name w:val="footer"/>
    <w:basedOn w:val="a"/>
    <w:link w:val="a7"/>
    <w:uiPriority w:val="99"/>
    <w:unhideWhenUsed/>
    <w:rsid w:val="00DA6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67E1"/>
  </w:style>
  <w:style w:type="character" w:customStyle="1" w:styleId="10">
    <w:name w:val="Заголовок 1 Знак"/>
    <w:basedOn w:val="a0"/>
    <w:link w:val="1"/>
    <w:uiPriority w:val="9"/>
    <w:rsid w:val="00DA67E1"/>
    <w:rPr>
      <w:rFonts w:ascii="Calibri" w:eastAsia="Calibri" w:hAnsi="Calibri" w:cs="Calibri"/>
      <w:b/>
      <w:color w:val="E4322B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955FB8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55F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55F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55FB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55FB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55FB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5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55FB8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55FB8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955FB8"/>
    <w:rPr>
      <w:color w:val="954F72" w:themeColor="followedHyperlink"/>
      <w:u w:val="single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-content">
    <w:name w:val="text-content"/>
    <w:basedOn w:val="a"/>
    <w:rsid w:val="0004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ssage-time">
    <w:name w:val="message-time"/>
    <w:basedOn w:val="a0"/>
    <w:rsid w:val="000453FE"/>
  </w:style>
  <w:style w:type="character" w:customStyle="1" w:styleId="20">
    <w:name w:val="Неразрешенное упоминание2"/>
    <w:basedOn w:val="a0"/>
    <w:uiPriority w:val="99"/>
    <w:rsid w:val="0030597F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B64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5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c1aejxj.xn--80afdrjqf7b.xn--p1a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drive/folders/1CrNcBXd5HtPkMdz3R-4HX4AsgTO7BMj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fdrjqf7b.xn--p1a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oxpEDWuano9+6aV5F+5zWnyzqg==">AMUW2mWMbCamW8H7xR8cZu0BUiAz8mNW36TZTGS98aNplSKYN7LdPr1najmLsGHKS0jM6vLpO5om8DHgWo4blRm+R1vO7bmpMW2MW44PpG5deBKHBoXbM1o+smWRKMq3IibyvEQuwYJf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829CAB4-2A73-410E-A38A-D7F531E9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Национальные Приоритеты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Жбанов Артем</dc:creator>
  <cp:lastModifiedBy>Беседина Ангелина Павловна</cp:lastModifiedBy>
  <cp:revision>3</cp:revision>
  <dcterms:created xsi:type="dcterms:W3CDTF">2021-12-17T07:10:00Z</dcterms:created>
  <dcterms:modified xsi:type="dcterms:W3CDTF">2021-12-17T07:14:00Z</dcterms:modified>
</cp:coreProperties>
</file>