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доходах, расходах,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2020 г. по 31 декабря 2020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508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345"/>
        <w:gridCol w:w="1417"/>
        <w:gridCol w:w="1560"/>
        <w:gridCol w:w="1275"/>
        <w:gridCol w:w="1418"/>
        <w:gridCol w:w="851"/>
        <w:gridCol w:w="993"/>
        <w:gridCol w:w="1133"/>
        <w:gridCol w:w="994"/>
        <w:gridCol w:w="1132"/>
        <w:gridCol w:w="1134"/>
        <w:gridCol w:w="1277"/>
        <w:gridCol w:w="1558"/>
      </w:tblGrid>
      <w:tr>
        <w:trPr/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>
        <w:trPr>
          <w:trHeight w:val="1118" w:hRule="atLeast"/>
        </w:trPr>
        <w:tc>
          <w:tcPr>
            <w:tcW w:w="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расположе-ния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55" w:hRule="atLeast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Журилин А.В.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директора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общим вопросам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легковой Тойота Ланд Крузер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879977,99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53" w:hRule="atLeast"/>
        </w:trPr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Самоходное шасси СШ-16 МГ-У1</w:t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53" w:hRule="atLeast"/>
        </w:trPr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грузовой ЗИЛ-431510</w:t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53" w:hRule="atLeast"/>
        </w:trPr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легковой Ауди А6</w:t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легковой УАЗ 3741-210</w:t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Белогуб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директора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научной работе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нет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2004470,40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в блокирован-ном доме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23" w:hRule="atLeast"/>
        </w:trPr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коллективная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Бакунин П.В.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директора по природоохранной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 автомобиль Тойота Ландкрузер1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823243,09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Моторная лодка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14" w:hRule="atLeast"/>
        </w:trPr>
        <w:tc>
          <w:tcPr>
            <w:tcW w:w="3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долевая, 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 автомобиль РЕНО KOLEOS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414330,08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16" w:hRule="atLeast"/>
        </w:trPr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Швалева А.П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Руководитель финансово-экономического отдела, главный бухгалтер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1297300,43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легковой Шевроле-Круз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567" w:footer="567" w:bottom="7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40" w:before="0"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0">
    <w:name w:val="Foot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LibreOffice/6.4.6.2$Linux_X86_64 LibreOffice_project/40$Build-2</Application>
  <Pages>2</Pages>
  <Words>288</Words>
  <Characters>1961</Characters>
  <CharactersWithSpaces>2099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2020-08-04T02:32:00Z</dcterms:created>
  <dc:creator>Михайлюк Наталия Владимировна</dc:creator>
  <dc:description/>
  <dc:language>ru-RU</dc:language>
  <cp:lastModifiedBy/>
  <dcterms:modified xsi:type="dcterms:W3CDTF">2021-03-29T08:24:53Z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