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1B" w:rsidRDefault="007B2E1B" w:rsidP="007B2E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 объявляет о проведении конкурса на замещение вакантных должностей научных работников:</w:t>
      </w:r>
    </w:p>
    <w:p w:rsidR="007B2E1B" w:rsidRPr="00321E80" w:rsidRDefault="007B2E1B" w:rsidP="007B2E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5C9" w:rsidRPr="008E7D0E" w:rsidRDefault="008E7D0E" w:rsidP="008E7D0E">
      <w:pPr>
        <w:pStyle w:val="a3"/>
        <w:shd w:val="clear" w:color="auto" w:fill="FCFCFC"/>
        <w:spacing w:after="0"/>
        <w:ind w:left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7D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Институт минералогии</w:t>
      </w:r>
    </w:p>
    <w:p w:rsidR="00F535C9" w:rsidRPr="008E7D0E" w:rsidRDefault="00F535C9" w:rsidP="008E7D0E">
      <w:pPr>
        <w:pStyle w:val="a3"/>
        <w:shd w:val="clear" w:color="auto" w:fill="FCFCFC"/>
        <w:spacing w:after="0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размещения объявления: </w:t>
      </w:r>
      <w:r w:rsidR="008E7D0E"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E7D0E"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</w:t>
      </w:r>
      <w:r w:rsidR="00321E80"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E7D0E" w:rsidRPr="008E7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F535C9" w:rsidRPr="008E7D0E" w:rsidRDefault="00C47C87" w:rsidP="008E7D0E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Вакантная должность – </w:t>
      </w:r>
      <w:r w:rsidR="008E7D0E" w:rsidRPr="008E7D0E">
        <w:rPr>
          <w:rFonts w:ascii="Times New Roman" w:hAnsi="Times New Roman" w:cs="Times New Roman"/>
          <w:color w:val="000000" w:themeColor="text1"/>
          <w:sz w:val="26"/>
          <w:szCs w:val="26"/>
        </w:rPr>
        <w:t>инженер-исследователь</w:t>
      </w:r>
      <w:r w:rsidR="008E7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 ставки)</w:t>
      </w:r>
      <w:r w:rsidR="00321E80"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2 единицы</w:t>
      </w:r>
      <w:r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1E80"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7D0E"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1.0</w:t>
      </w:r>
      <w:r w:rsidR="00321E80"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ставки</w:t>
      </w:r>
      <w:r w:rsidR="008E7D0E" w:rsidRP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535C9" w:rsidRPr="00F535C9" w:rsidRDefault="00F535C9" w:rsidP="008E7D0E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Отрасль науки:</w:t>
      </w:r>
      <w:r w:rsidR="00C47C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Науки о Земле. </w:t>
      </w:r>
    </w:p>
    <w:p w:rsidR="00F535C9" w:rsidRPr="00F535C9" w:rsidRDefault="00F535C9" w:rsidP="008E7D0E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Направления исследований: </w:t>
      </w:r>
    </w:p>
    <w:p w:rsidR="008E7D0E" w:rsidRDefault="008E7D0E" w:rsidP="008E7D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7D0E">
        <w:rPr>
          <w:rFonts w:ascii="Times New Roman" w:hAnsi="Times New Roman" w:cs="Times New Roman"/>
          <w:sz w:val="26"/>
          <w:szCs w:val="26"/>
        </w:rPr>
        <w:t>Минералогия и петрология.  Геология твердых полезных ископаемых.</w:t>
      </w:r>
    </w:p>
    <w:p w:rsidR="00F535C9" w:rsidRDefault="00F535C9" w:rsidP="008E7D0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8E7D0E" w:rsidRPr="008E7D0E" w:rsidRDefault="008E7D0E" w:rsidP="008E7D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D0E">
        <w:rPr>
          <w:rFonts w:ascii="Times New Roman" w:hAnsi="Times New Roman" w:cs="Times New Roman"/>
          <w:sz w:val="26"/>
          <w:szCs w:val="26"/>
        </w:rPr>
        <w:t xml:space="preserve">Минералого-геохимическая эволюция и металлогения гидротермальных, </w:t>
      </w:r>
      <w:proofErr w:type="spellStart"/>
      <w:r w:rsidRPr="008E7D0E">
        <w:rPr>
          <w:rFonts w:ascii="Times New Roman" w:hAnsi="Times New Roman" w:cs="Times New Roman"/>
          <w:sz w:val="26"/>
          <w:szCs w:val="26"/>
        </w:rPr>
        <w:t>аутигенных</w:t>
      </w:r>
      <w:proofErr w:type="spellEnd"/>
      <w:r w:rsidRPr="008E7D0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E7D0E">
        <w:rPr>
          <w:rFonts w:ascii="Times New Roman" w:hAnsi="Times New Roman" w:cs="Times New Roman"/>
          <w:sz w:val="26"/>
          <w:szCs w:val="26"/>
        </w:rPr>
        <w:t>гипергенных</w:t>
      </w:r>
      <w:proofErr w:type="spellEnd"/>
      <w:r w:rsidRPr="008E7D0E">
        <w:rPr>
          <w:rFonts w:ascii="Times New Roman" w:hAnsi="Times New Roman" w:cs="Times New Roman"/>
          <w:sz w:val="26"/>
          <w:szCs w:val="26"/>
        </w:rPr>
        <w:t xml:space="preserve"> рудообразующих систем</w:t>
      </w:r>
      <w:r w:rsidR="001225BD">
        <w:rPr>
          <w:rFonts w:ascii="Times New Roman" w:hAnsi="Times New Roman" w:cs="Times New Roman"/>
          <w:sz w:val="26"/>
          <w:szCs w:val="26"/>
        </w:rPr>
        <w:t>.</w:t>
      </w:r>
    </w:p>
    <w:p w:rsidR="00F535C9" w:rsidRPr="00F535C9" w:rsidRDefault="00F535C9" w:rsidP="008E7D0E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F535C9" w:rsidRPr="001225BD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  <w:r w:rsid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8E7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F535C9">
        <w:rPr>
          <w:rFonts w:ascii="Times New Roman" w:hAnsi="Times New Roman" w:cs="Times New Roman"/>
          <w:sz w:val="26"/>
          <w:szCs w:val="26"/>
        </w:rPr>
        <w:t>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Высшее профессиональное образование</w:t>
      </w:r>
      <w:r w:rsidR="001225BD">
        <w:rPr>
          <w:rFonts w:ascii="Times New Roman" w:hAnsi="Times New Roman" w:cs="Times New Roman"/>
          <w:sz w:val="26"/>
          <w:szCs w:val="26"/>
        </w:rPr>
        <w:t>.</w:t>
      </w:r>
      <w:r w:rsidRPr="00F535C9">
        <w:rPr>
          <w:rFonts w:ascii="Times New Roman" w:hAnsi="Times New Roman" w:cs="Times New Roman"/>
          <w:sz w:val="26"/>
          <w:szCs w:val="26"/>
        </w:rPr>
        <w:t xml:space="preserve"> При наличии ученой степени, окончании аспирантуры и прохождении стажировки – без предъявления требований к стажу работы. 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 договор, режим работы –</w:t>
      </w:r>
      <w:r w:rsid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полная занятость.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Должностной оклад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14180</w:t>
      </w:r>
      <w:r w:rsidR="005B14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 </w:t>
      </w:r>
      <w:r w:rsid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F535C9" w:rsidRDefault="00F535C9" w:rsidP="008E7D0E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535C9" w:rsidRPr="008E7D0E" w:rsidRDefault="008E7D0E" w:rsidP="008E7D0E">
      <w:pPr>
        <w:shd w:val="clear" w:color="auto" w:fill="FCFCFC"/>
        <w:spacing w:after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8E7D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Ильменский</w:t>
      </w:r>
      <w:proofErr w:type="spellEnd"/>
      <w:r w:rsidRPr="008E7D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государственный заповедник</w:t>
      </w:r>
    </w:p>
    <w:p w:rsidR="00F535C9" w:rsidRPr="00D341C1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размещения объявления: </w:t>
      </w:r>
      <w:r w:rsidR="001225BD" w:rsidRPr="00122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="001225BD" w:rsidRPr="00D341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122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</w:t>
      </w:r>
      <w:r w:rsidR="00321E80" w:rsidRPr="00122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225BD" w:rsidRPr="00D341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C47C87" w:rsidRPr="001225BD" w:rsidRDefault="00C47C87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5BD">
        <w:rPr>
          <w:rFonts w:ascii="Times New Roman" w:hAnsi="Times New Roman" w:cs="Times New Roman"/>
          <w:color w:val="000000" w:themeColor="text1"/>
          <w:sz w:val="26"/>
          <w:szCs w:val="26"/>
        </w:rPr>
        <w:t>Вакантная должность – младший научный сотрудник, 1 ставка</w:t>
      </w:r>
    </w:p>
    <w:p w:rsidR="00321E80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Отрасль науки:</w:t>
      </w:r>
      <w:r w:rsidR="00C47C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1E80"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Науки о Земле. </w:t>
      </w:r>
    </w:p>
    <w:p w:rsidR="001225BD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535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Направление исследований:</w:t>
      </w:r>
    </w:p>
    <w:p w:rsidR="001225BD" w:rsidRPr="001225BD" w:rsidRDefault="001225BD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1225BD">
        <w:rPr>
          <w:rFonts w:ascii="Times New Roman" w:hAnsi="Times New Roman" w:cs="Times New Roman"/>
          <w:sz w:val="26"/>
          <w:szCs w:val="26"/>
        </w:rPr>
        <w:t>Минералогия и петрология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25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Тематика исследований:</w:t>
      </w:r>
    </w:p>
    <w:p w:rsidR="001225BD" w:rsidRPr="001225BD" w:rsidRDefault="001225BD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225BD">
        <w:rPr>
          <w:rFonts w:ascii="Times New Roman" w:hAnsi="Times New Roman" w:cs="Times New Roman"/>
          <w:sz w:val="26"/>
          <w:szCs w:val="26"/>
        </w:rPr>
        <w:t>Геологическое строение южного сегмента зоны Главного Уральского Разлома и эволюция структурных единиц.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Критерии оценки: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F535C9" w:rsidRPr="00D341C1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Web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of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Science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1C1"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≥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proofErr w:type="gram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Scopus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1C1"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≥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bookmarkStart w:id="0" w:name="_GoBack"/>
      <w:bookmarkEnd w:id="0"/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1C1"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≥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3.</w:t>
      </w:r>
    </w:p>
    <w:p w:rsidR="00F535C9" w:rsidRPr="00D341C1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Индекс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Хирша</w:t>
      </w:r>
      <w:proofErr w:type="spellEnd"/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≥1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РИНЦ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WOS</w:t>
      </w:r>
      <w:r w:rsidRPr="00D341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Цитирование – ≥10 (РИНЦ),  ≥2 (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WOS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35C9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F535C9">
        <w:rPr>
          <w:rFonts w:ascii="Times New Roman" w:hAnsi="Times New Roman" w:cs="Times New Roman"/>
          <w:sz w:val="26"/>
          <w:szCs w:val="26"/>
        </w:rPr>
        <w:t>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мероприятиях.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Квалификационные требования: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</w:rPr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Условия:</w:t>
      </w:r>
    </w:p>
    <w:p w:rsidR="00F535C9" w:rsidRP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Срочный трудовой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договор, режим работы – полная занятость. Должностной оклад 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16310</w:t>
      </w:r>
      <w:r w:rsidR="0012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рубл</w:t>
      </w:r>
      <w:r w:rsidR="00321E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F535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/месяц. Перспективы профессионального и карьерного роста.</w:t>
      </w:r>
    </w:p>
    <w:p w:rsidR="00F535C9" w:rsidRDefault="00F535C9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Стимулирующие выплаты: в</w:t>
      </w: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Положением об оплате труда научных сотрудников ЮУ ФНЦ МиГ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РАН.</w:t>
      </w:r>
    </w:p>
    <w:p w:rsidR="00C47C87" w:rsidRPr="00F535C9" w:rsidRDefault="00C47C87" w:rsidP="00C47C87">
      <w:pPr>
        <w:pStyle w:val="a3"/>
        <w:shd w:val="clear" w:color="auto" w:fill="FCFCFC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D26" w:rsidRPr="00C47C87" w:rsidRDefault="00C47C87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 xml:space="preserve">Дата начала приема документов на конкурс: </w:t>
      </w:r>
      <w:r w:rsidR="00AD7D5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31</w:t>
      </w: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.</w:t>
      </w:r>
      <w:r w:rsidR="00AD7D5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08</w:t>
      </w: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.202</w:t>
      </w:r>
      <w:r w:rsidR="00AD7D5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1</w:t>
      </w:r>
    </w:p>
    <w:p w:rsidR="00F535C9" w:rsidRPr="00C47C87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bdr w:val="none" w:sz="0" w:space="0" w:color="auto" w:frame="1"/>
          <w:lang w:eastAsia="ru-RU"/>
        </w:rPr>
        <w:t>Дата окончания приема заявлений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: </w:t>
      </w:r>
      <w:r w:rsidR="00AD7D5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19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</w:t>
      </w:r>
      <w:r w:rsidR="00AD7D5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09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.20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</w:t>
      </w:r>
      <w:r w:rsidR="00AD7D5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</w:t>
      </w:r>
    </w:p>
    <w:p w:rsidR="00F535C9" w:rsidRPr="00C47C87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Дата проведения конкурса: </w:t>
      </w:r>
      <w:r w:rsidR="00AD7D5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30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</w:t>
      </w:r>
      <w:r w:rsidR="00AD7D5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09</w:t>
      </w:r>
      <w:r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.20</w:t>
      </w:r>
      <w:r w:rsidR="00034026" w:rsidRPr="00C47C8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2</w:t>
      </w:r>
      <w:r w:rsidR="002C2AFE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1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Заявки на участие в конкурсе принимаются </w:t>
      </w:r>
      <w:r w:rsidRPr="00AD7D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AD7D52" w:rsidRPr="00AD7D5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31.08.2021</w:t>
      </w:r>
      <w:r w:rsidRPr="00AD7D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r w:rsidR="00AD7D52" w:rsidRPr="00AD7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</w:t>
      </w:r>
      <w:r w:rsidR="00AD7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D7D52" w:rsidRPr="00AD7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</w:t>
      </w:r>
      <w:r w:rsidRPr="00AD7D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отделе </w:t>
      </w:r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кадров ЮУ ФНЦ МиГ </w:t>
      </w:r>
      <w:proofErr w:type="spellStart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УрО</w:t>
      </w:r>
      <w:proofErr w:type="spellEnd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РАН (г. Миасс, территория </w:t>
      </w:r>
      <w:proofErr w:type="spellStart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>Ильменский</w:t>
      </w:r>
      <w:proofErr w:type="spellEnd"/>
      <w:r w:rsidRPr="00F535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заповедник, Челябинская область, 456317), начальник отдела кадров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Потапкина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Николаевна.</w:t>
      </w:r>
    </w:p>
    <w:p w:rsidR="00F535C9" w:rsidRPr="00F535C9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proofErr w:type="gram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hyperlink r:id="rId6" w:history="1">
        <w:r w:rsidRPr="00F535C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100201@mineralogy.ru</w:t>
        </w:r>
      </w:hyperlink>
    </w:p>
    <w:p w:rsidR="00F535C9" w:rsidRPr="00CE51A1" w:rsidRDefault="00F535C9" w:rsidP="00C47C87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+7(3513)298098 </w:t>
      </w:r>
      <w:proofErr w:type="spellStart"/>
      <w:r w:rsidRPr="00F53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</w:t>
      </w:r>
      <w:proofErr w:type="spellEnd"/>
      <w:r w:rsidRPr="00F53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.201</w:t>
      </w:r>
    </w:p>
    <w:sectPr w:rsidR="00F535C9" w:rsidRPr="00CE51A1" w:rsidSect="00C47C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308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A6E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607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453D"/>
    <w:multiLevelType w:val="hybridMultilevel"/>
    <w:tmpl w:val="A52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C9"/>
    <w:rsid w:val="00034026"/>
    <w:rsid w:val="00081D26"/>
    <w:rsid w:val="001225BD"/>
    <w:rsid w:val="002C2AFE"/>
    <w:rsid w:val="00321E80"/>
    <w:rsid w:val="00501CE0"/>
    <w:rsid w:val="005A2FEA"/>
    <w:rsid w:val="005B141C"/>
    <w:rsid w:val="007B2E1B"/>
    <w:rsid w:val="00820318"/>
    <w:rsid w:val="008E7D0E"/>
    <w:rsid w:val="00AD7D52"/>
    <w:rsid w:val="00C47C87"/>
    <w:rsid w:val="00C748EC"/>
    <w:rsid w:val="00CE51A1"/>
    <w:rsid w:val="00D341C1"/>
    <w:rsid w:val="00DE0516"/>
    <w:rsid w:val="00F535C9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201@minera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5</cp:revision>
  <dcterms:created xsi:type="dcterms:W3CDTF">2021-08-30T05:43:00Z</dcterms:created>
  <dcterms:modified xsi:type="dcterms:W3CDTF">2021-08-30T05:48:00Z</dcterms:modified>
</cp:coreProperties>
</file>